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CA927" w14:textId="77777777" w:rsidR="00721868" w:rsidRPr="00721868" w:rsidRDefault="00721868" w:rsidP="007218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868">
        <w:rPr>
          <w:rFonts w:ascii="Times New Roman" w:hAnsi="Times New Roman" w:cs="Times New Roman"/>
          <w:b/>
          <w:bCs/>
          <w:sz w:val="28"/>
          <w:szCs w:val="28"/>
        </w:rPr>
        <w:t>Памятка "Как безопасно переходить дорогу"</w:t>
      </w:r>
    </w:p>
    <w:p w14:paraId="58D2C0E6" w14:textId="77777777" w:rsidR="00721868" w:rsidRPr="00721868" w:rsidRDefault="00721868" w:rsidP="00721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перехода проезжей части по нерегулируемому пешеходному переходу</w:t>
      </w:r>
      <w:r w:rsidRPr="00721868">
        <w:rPr>
          <w:rFonts w:ascii="Times New Roman" w:hAnsi="Times New Roman" w:cs="Times New Roman"/>
          <w:sz w:val="28"/>
          <w:szCs w:val="28"/>
        </w:rPr>
        <w:br/>
        <w:t>(без светофора).</w:t>
      </w:r>
    </w:p>
    <w:p w14:paraId="283F19CA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Перед началом перехода остановись на краю тротуара, чтобы осмотреться.</w:t>
      </w:r>
    </w:p>
    <w:p w14:paraId="17CD12E2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Посмотри налево и направо. Пропусти все близко движущиеся транспортные средства.</w:t>
      </w:r>
    </w:p>
    <w:p w14:paraId="315A19EE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Убедись, что все водители тебя заметили и остановили транспортные средства для перехода пешеходов.</w:t>
      </w:r>
    </w:p>
    <w:p w14:paraId="68A19148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Пересекай проезжую часть быстрым шагом, но не беги.</w:t>
      </w:r>
    </w:p>
    <w:p w14:paraId="194F5E7C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Переходи проезжую часть под прямым углом к тротуару, а не наискосок.</w:t>
      </w:r>
    </w:p>
    <w:p w14:paraId="14E88108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14:paraId="36AADC69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Необходимо рассчитать переход дороги так, чтобы не останавливаться на середине дороги – это опасно.</w:t>
      </w:r>
    </w:p>
    <w:p w14:paraId="53D66D14" w14:textId="77777777" w:rsidR="00721868" w:rsidRPr="00721868" w:rsidRDefault="00721868" w:rsidP="0072186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14:paraId="6423764C" w14:textId="77777777" w:rsidR="00721868" w:rsidRPr="00721868" w:rsidRDefault="00721868" w:rsidP="00721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перехода проезжей части по регулируемому пешеходному переходу</w:t>
      </w:r>
      <w:r w:rsidRPr="00721868">
        <w:rPr>
          <w:rFonts w:ascii="Times New Roman" w:hAnsi="Times New Roman" w:cs="Times New Roman"/>
          <w:sz w:val="28"/>
          <w:szCs w:val="28"/>
        </w:rPr>
        <w:br/>
        <w:t>(со светофором).</w:t>
      </w:r>
    </w:p>
    <w:p w14:paraId="3F7E403D" w14:textId="77777777" w:rsidR="00721868" w:rsidRPr="00721868" w:rsidRDefault="00721868" w:rsidP="0072186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Перед началом перехода остановись на краю тротуара, чтобы осмотреться.</w:t>
      </w:r>
    </w:p>
    <w:p w14:paraId="69733CF3" w14:textId="77777777" w:rsidR="00721868" w:rsidRPr="00721868" w:rsidRDefault="00721868" w:rsidP="0072186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Дождись зеленого сигнала светофора.</w:t>
      </w:r>
    </w:p>
    <w:p w14:paraId="04F6197D" w14:textId="77777777" w:rsidR="00721868" w:rsidRPr="00721868" w:rsidRDefault="00721868" w:rsidP="0072186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 xml:space="preserve">Зеленый сигнал светофора разрешает движение, </w:t>
      </w:r>
      <w:proofErr w:type="gramStart"/>
      <w:r w:rsidRPr="00721868">
        <w:rPr>
          <w:rFonts w:ascii="Times New Roman" w:hAnsi="Times New Roman" w:cs="Times New Roman"/>
          <w:sz w:val="28"/>
          <w:szCs w:val="28"/>
        </w:rPr>
        <w:t>но прежде чем</w:t>
      </w:r>
      <w:proofErr w:type="gramEnd"/>
      <w:r w:rsidRPr="00721868">
        <w:rPr>
          <w:rFonts w:ascii="Times New Roman" w:hAnsi="Times New Roman" w:cs="Times New Roman"/>
          <w:sz w:val="28"/>
          <w:szCs w:val="28"/>
        </w:rPr>
        <w:t xml:space="preserve"> выйти на проезжую часть дороги, убедись в том, что машины остановились, пропуская пешеходов.</w:t>
      </w:r>
    </w:p>
    <w:p w14:paraId="703C7067" w14:textId="77777777" w:rsidR="00721868" w:rsidRPr="00721868" w:rsidRDefault="00721868" w:rsidP="0072186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Иди быстро, но не беги.</w:t>
      </w:r>
    </w:p>
    <w:p w14:paraId="59B10EC3" w14:textId="77777777" w:rsidR="00721868" w:rsidRPr="00721868" w:rsidRDefault="00721868" w:rsidP="0072186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Знай, что для пешехода желтый сигнал светофора – запрещающий.</w:t>
      </w:r>
    </w:p>
    <w:p w14:paraId="789025AE" w14:textId="77777777" w:rsidR="00721868" w:rsidRPr="00721868" w:rsidRDefault="00721868" w:rsidP="0072186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Не начинай переход проезжей части на зеленый мигающий сигнал светофора.</w:t>
      </w:r>
    </w:p>
    <w:p w14:paraId="4D02720E" w14:textId="77777777" w:rsidR="00721868" w:rsidRPr="00721868" w:rsidRDefault="00721868" w:rsidP="0072186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14:paraId="71DE6803" w14:textId="77777777" w:rsidR="00721868" w:rsidRPr="00721868" w:rsidRDefault="00721868" w:rsidP="00721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перехода проезжей части при выходе из автобуса.</w:t>
      </w:r>
    </w:p>
    <w:p w14:paraId="7C492EA0" w14:textId="77777777" w:rsidR="00721868" w:rsidRPr="00721868" w:rsidRDefault="00721868" w:rsidP="007218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14:paraId="1E8EB3ED" w14:textId="77777777" w:rsidR="00721868" w:rsidRPr="00721868" w:rsidRDefault="00721868" w:rsidP="007218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Нельзя ожидать автобус на проезжей части.</w:t>
      </w:r>
    </w:p>
    <w:p w14:paraId="6399520E" w14:textId="77777777" w:rsidR="00721868" w:rsidRPr="00721868" w:rsidRDefault="00721868" w:rsidP="00721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для пассажиров.</w:t>
      </w:r>
    </w:p>
    <w:p w14:paraId="0BEDBD74" w14:textId="77777777" w:rsidR="00721868" w:rsidRPr="00721868" w:rsidRDefault="00721868" w:rsidP="0072186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lastRenderedPageBreak/>
        <w:t>Находясь в салоне автомобиля, все пассажиры должны пристегнуться ремнями</w:t>
      </w:r>
    </w:p>
    <w:p w14:paraId="3A89C0DD" w14:textId="77777777" w:rsidR="00721868" w:rsidRPr="00721868" w:rsidRDefault="00721868" w:rsidP="0072186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безопасности, а малыши должны находиться в специальных автокреслах.</w:t>
      </w:r>
    </w:p>
    <w:p w14:paraId="51B8C131" w14:textId="77777777" w:rsidR="00721868" w:rsidRPr="00721868" w:rsidRDefault="00721868" w:rsidP="0072186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Находиться на переднем сидении легкового автомобиля без специальных детских</w:t>
      </w:r>
    </w:p>
    <w:p w14:paraId="37D845A6" w14:textId="77777777" w:rsidR="00721868" w:rsidRPr="00721868" w:rsidRDefault="00721868" w:rsidP="0072186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удерживающих устройств разрешается только с 12-летнего возраста.</w:t>
      </w:r>
    </w:p>
    <w:p w14:paraId="7EF4CAC4" w14:textId="77777777" w:rsidR="00721868" w:rsidRPr="00721868" w:rsidRDefault="00721868" w:rsidP="0072186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Выходи из автомобиля при его полной остановке только на сторону тротуара или обочины.</w:t>
      </w:r>
    </w:p>
    <w:p w14:paraId="1013BCC3" w14:textId="77777777" w:rsidR="00721868" w:rsidRPr="00721868" w:rsidRDefault="00721868" w:rsidP="0072186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Находясь в салоне автобуса (троллейбуса), держись за поручни, чтобы не упасть в случае резкого торможения.</w:t>
      </w:r>
    </w:p>
    <w:p w14:paraId="603D4C8B" w14:textId="0D7A5156" w:rsidR="00721868" w:rsidRPr="00721868" w:rsidRDefault="00721868" w:rsidP="00721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для велосипедистов</w:t>
      </w:r>
      <w:r w:rsidRPr="00721868">
        <w:rPr>
          <w:rFonts w:ascii="Times New Roman" w:hAnsi="Times New Roman" w:cs="Times New Roman"/>
          <w:sz w:val="28"/>
          <w:szCs w:val="28"/>
        </w:rPr>
        <w:t>.</w:t>
      </w:r>
      <w:r w:rsidRPr="0072186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F4772D" wp14:editId="0CB16B9E">
            <wp:extent cx="9525" cy="9525"/>
            <wp:effectExtent l="0" t="0" r="0" b="0"/>
            <wp:docPr id="1035575796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E6A2E" w14:textId="77777777" w:rsidR="00721868" w:rsidRPr="00721868" w:rsidRDefault="00721868" w:rsidP="007218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Выезжать на проезжую часть на велосипеде можно только с 14 лет, изучив правила дорожного движения для водителей.</w:t>
      </w:r>
    </w:p>
    <w:p w14:paraId="002C3FF4" w14:textId="77777777" w:rsidR="00721868" w:rsidRPr="00721868" w:rsidRDefault="00721868" w:rsidP="007218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14:paraId="3C9E33EE" w14:textId="77777777" w:rsidR="00721868" w:rsidRPr="00721868" w:rsidRDefault="00721868" w:rsidP="007218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Перед началом выезда на велосипеде необходимо проверить тормоза, рулевое управление, звонок, катафоты, шины.</w:t>
      </w:r>
    </w:p>
    <w:p w14:paraId="1C3B0576" w14:textId="77777777" w:rsidR="00721868" w:rsidRPr="00721868" w:rsidRDefault="00721868" w:rsidP="007218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Велосипеды должны двигаться только по крайней правой полосе в один ряд или по обочине.</w:t>
      </w:r>
    </w:p>
    <w:p w14:paraId="1F4D331F" w14:textId="77777777" w:rsidR="00721868" w:rsidRPr="00721868" w:rsidRDefault="00721868" w:rsidP="007218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Велосипедистам запрещается ездить, не держась за руль хотя бы одной рукой.</w:t>
      </w:r>
    </w:p>
    <w:p w14:paraId="6FAEE907" w14:textId="77777777" w:rsidR="00721868" w:rsidRPr="00721868" w:rsidRDefault="00721868" w:rsidP="007218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Безопаснее при езде на велосипеде надевать велосипедный шлем и средства защиты (наколенники, налокотники).</w:t>
      </w:r>
    </w:p>
    <w:p w14:paraId="242E974C" w14:textId="77777777" w:rsidR="00721868" w:rsidRPr="00721868" w:rsidRDefault="00721868" w:rsidP="007218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Водителям велосипедов запрещается перевозить пассажиров.</w:t>
      </w:r>
    </w:p>
    <w:p w14:paraId="2A6F0BDD" w14:textId="77777777" w:rsidR="00721868" w:rsidRPr="00721868" w:rsidRDefault="00721868" w:rsidP="007218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для водителей мопедов (скутеров).</w:t>
      </w:r>
    </w:p>
    <w:p w14:paraId="0126DB2E" w14:textId="77777777" w:rsidR="00721868" w:rsidRPr="00721868" w:rsidRDefault="00721868" w:rsidP="0072186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14:paraId="4AB32889" w14:textId="77777777" w:rsidR="00721868" w:rsidRPr="00721868" w:rsidRDefault="00721868" w:rsidP="0072186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Двигаться по дороге на скутере можно только в застегнутом мотошлеме.</w:t>
      </w:r>
    </w:p>
    <w:p w14:paraId="5626EBC8" w14:textId="77777777" w:rsidR="00721868" w:rsidRPr="00721868" w:rsidRDefault="00721868" w:rsidP="0072186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Скутеры (мопеды) должны двигаться только по крайней правой полосе в один ряд.</w:t>
      </w:r>
    </w:p>
    <w:p w14:paraId="2E303F0F" w14:textId="77777777" w:rsidR="00721868" w:rsidRPr="00721868" w:rsidRDefault="00721868" w:rsidP="0072186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1868">
        <w:rPr>
          <w:rFonts w:ascii="Times New Roman" w:hAnsi="Times New Roman" w:cs="Times New Roman"/>
          <w:sz w:val="28"/>
          <w:szCs w:val="28"/>
        </w:rPr>
        <w:t>Водителям скутеров (мопедов) запрещается перевозить пассажиров.</w:t>
      </w:r>
    </w:p>
    <w:p w14:paraId="47C57A4E" w14:textId="77777777" w:rsidR="000A7F5D" w:rsidRDefault="000A7F5D"/>
    <w:sectPr w:rsidR="000A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50B03"/>
    <w:multiLevelType w:val="multilevel"/>
    <w:tmpl w:val="436E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6323A"/>
    <w:multiLevelType w:val="multilevel"/>
    <w:tmpl w:val="3540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65BE1"/>
    <w:multiLevelType w:val="multilevel"/>
    <w:tmpl w:val="3F2A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E6D5F"/>
    <w:multiLevelType w:val="multilevel"/>
    <w:tmpl w:val="2C82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30028"/>
    <w:multiLevelType w:val="multilevel"/>
    <w:tmpl w:val="6C3C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B1025"/>
    <w:multiLevelType w:val="multilevel"/>
    <w:tmpl w:val="2020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781391">
    <w:abstractNumId w:val="4"/>
  </w:num>
  <w:num w:numId="2" w16cid:durableId="1289699920">
    <w:abstractNumId w:val="0"/>
  </w:num>
  <w:num w:numId="3" w16cid:durableId="1251626348">
    <w:abstractNumId w:val="1"/>
  </w:num>
  <w:num w:numId="4" w16cid:durableId="1336961183">
    <w:abstractNumId w:val="5"/>
  </w:num>
  <w:num w:numId="5" w16cid:durableId="15735521">
    <w:abstractNumId w:val="2"/>
  </w:num>
  <w:num w:numId="6" w16cid:durableId="1062214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84"/>
    <w:rsid w:val="000A7F5D"/>
    <w:rsid w:val="00721868"/>
    <w:rsid w:val="00D50415"/>
    <w:rsid w:val="00E37073"/>
    <w:rsid w:val="00E65130"/>
    <w:rsid w:val="00F0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B6C0"/>
  <w15:chartTrackingRefBased/>
  <w15:docId w15:val="{973858F8-9115-40BA-BEA1-4A05B1D1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4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1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1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4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4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41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41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41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41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41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41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4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4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4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4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41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41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41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4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41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41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2026-05-13T03:13:00Z</dcterms:created>
  <dcterms:modified xsi:type="dcterms:W3CDTF">2026-05-13T03:14:00Z</dcterms:modified>
</cp:coreProperties>
</file>